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E4" w:rsidRPr="00A805E4" w:rsidRDefault="00A805E4" w:rsidP="00A805E4">
      <w:pPr>
        <w:jc w:val="center"/>
        <w:rPr>
          <w:rFonts w:ascii="Times New Roman" w:hAnsi="Times New Roman" w:cs="Times New Roman"/>
          <w:b/>
          <w:sz w:val="24"/>
          <w:szCs w:val="24"/>
        </w:rPr>
      </w:pPr>
      <w:r w:rsidRPr="00A805E4">
        <w:rPr>
          <w:rFonts w:ascii="Times New Roman" w:hAnsi="Times New Roman" w:cs="Times New Roman"/>
          <w:b/>
          <w:sz w:val="24"/>
          <w:szCs w:val="24"/>
        </w:rPr>
        <w:t>Перечень документов, прилагаемых к заявлению об определении вида фактического использования зданий (строений, сооружений) и помещений для целей налогообложения по причине несогласия с включением (</w:t>
      </w:r>
      <w:proofErr w:type="spellStart"/>
      <w:r w:rsidRPr="00A805E4">
        <w:rPr>
          <w:rFonts w:ascii="Times New Roman" w:hAnsi="Times New Roman" w:cs="Times New Roman"/>
          <w:b/>
          <w:sz w:val="24"/>
          <w:szCs w:val="24"/>
        </w:rPr>
        <w:t>невключением</w:t>
      </w:r>
      <w:proofErr w:type="spellEnd"/>
      <w:r w:rsidRPr="00A805E4">
        <w:rPr>
          <w:rFonts w:ascii="Times New Roman" w:hAnsi="Times New Roman" w:cs="Times New Roman"/>
          <w:b/>
          <w:sz w:val="24"/>
          <w:szCs w:val="24"/>
        </w:rPr>
        <w:t>) объекта недвижимого имущества в Перечень объектов недвижимого имущества, в отношении которых налоговая база определяется как кадастровая стоимость</w:t>
      </w:r>
    </w:p>
    <w:p w:rsidR="00A805E4" w:rsidRPr="00F37A76" w:rsidRDefault="00A805E4" w:rsidP="00F37A76">
      <w:pPr>
        <w:ind w:firstLine="567"/>
        <w:jc w:val="both"/>
        <w:rPr>
          <w:rFonts w:ascii="Times New Roman" w:hAnsi="Times New Roman" w:cs="Times New Roman"/>
          <w:sz w:val="24"/>
          <w:szCs w:val="24"/>
        </w:rPr>
      </w:pPr>
    </w:p>
    <w:p w:rsidR="00A805E4" w:rsidRPr="00F37A76" w:rsidRDefault="00A805E4" w:rsidP="00F37A76">
      <w:pPr>
        <w:ind w:firstLine="567"/>
        <w:jc w:val="both"/>
        <w:rPr>
          <w:rFonts w:ascii="Times New Roman" w:hAnsi="Times New Roman" w:cs="Times New Roman"/>
          <w:sz w:val="24"/>
          <w:szCs w:val="24"/>
        </w:rPr>
      </w:pPr>
      <w:r w:rsidRPr="00F37A76">
        <w:rPr>
          <w:rFonts w:ascii="Times New Roman" w:hAnsi="Times New Roman" w:cs="Times New Roman"/>
          <w:sz w:val="24"/>
          <w:szCs w:val="24"/>
        </w:rPr>
        <w:t>Документы, за исключением экспертного заключения, выданного аккредитованной организацией, представляются в виде копий, заверенных подписью заявителя (представителя заявителя, руководителя исполнительного органа или иного уполномоченного лица организации) и печатью (при наличии):</w:t>
      </w:r>
    </w:p>
    <w:p w:rsidR="00A805E4" w:rsidRPr="00A805E4" w:rsidRDefault="00A805E4" w:rsidP="00A805E4">
      <w:pPr>
        <w:jc w:val="both"/>
        <w:rPr>
          <w:rFonts w:ascii="Times New Roman" w:hAnsi="Times New Roman" w:cs="Times New Roman"/>
          <w:sz w:val="24"/>
          <w:szCs w:val="24"/>
        </w:rPr>
      </w:pPr>
      <w:r w:rsidRPr="00A805E4">
        <w:rPr>
          <w:rFonts w:ascii="Times New Roman" w:hAnsi="Times New Roman" w:cs="Times New Roman"/>
          <w:sz w:val="24"/>
          <w:szCs w:val="24"/>
        </w:rPr>
        <w:t xml:space="preserve"> </w:t>
      </w:r>
    </w:p>
    <w:p w:rsidR="00F37A76" w:rsidRDefault="00A805E4" w:rsidP="00A805E4">
      <w:pPr>
        <w:jc w:val="both"/>
        <w:rPr>
          <w:rFonts w:ascii="Times New Roman" w:hAnsi="Times New Roman" w:cs="Times New Roman"/>
          <w:sz w:val="24"/>
          <w:szCs w:val="24"/>
        </w:rPr>
      </w:pPr>
      <w:r w:rsidRPr="00A805E4">
        <w:rPr>
          <w:rFonts w:ascii="Times New Roman" w:hAnsi="Times New Roman" w:cs="Times New Roman"/>
          <w:sz w:val="24"/>
          <w:szCs w:val="24"/>
        </w:rPr>
        <w:t xml:space="preserve">1.  документ, подтверждающий полномочия лица, подписавшего заявление (приказ о назначении руководителя, доверенность или иное), в случае, если с заявлением обращается представитель заявителя; </w:t>
      </w:r>
    </w:p>
    <w:p w:rsidR="00F37A76" w:rsidRDefault="00A805E4" w:rsidP="00A805E4">
      <w:pPr>
        <w:jc w:val="both"/>
        <w:rPr>
          <w:rFonts w:ascii="Times New Roman" w:hAnsi="Times New Roman" w:cs="Times New Roman"/>
          <w:sz w:val="24"/>
          <w:szCs w:val="24"/>
        </w:rPr>
      </w:pPr>
      <w:r w:rsidRPr="00A805E4">
        <w:rPr>
          <w:rFonts w:ascii="Times New Roman" w:hAnsi="Times New Roman" w:cs="Times New Roman"/>
          <w:sz w:val="24"/>
          <w:szCs w:val="24"/>
        </w:rPr>
        <w:t xml:space="preserve">2. документ, удостоверяющий личность заявителя, являющегося физическим лицом, либо личность представителя физического или юридического лица; </w:t>
      </w:r>
    </w:p>
    <w:p w:rsidR="00F37A76" w:rsidRDefault="00A805E4" w:rsidP="00A805E4">
      <w:pPr>
        <w:jc w:val="both"/>
        <w:rPr>
          <w:rFonts w:ascii="Times New Roman" w:hAnsi="Times New Roman" w:cs="Times New Roman"/>
          <w:sz w:val="24"/>
          <w:szCs w:val="24"/>
        </w:rPr>
      </w:pPr>
      <w:r w:rsidRPr="00A805E4">
        <w:rPr>
          <w:rFonts w:ascii="Times New Roman" w:hAnsi="Times New Roman" w:cs="Times New Roman"/>
          <w:sz w:val="24"/>
          <w:szCs w:val="24"/>
        </w:rPr>
        <w:t xml:space="preserve">3. документы, подтверждающие деятельность на объекте недвижимого имущества, в отношении которого подано заявление (лицензии, устав, ОКВЭД); </w:t>
      </w:r>
    </w:p>
    <w:p w:rsidR="00F37A76" w:rsidRDefault="00A805E4" w:rsidP="00A805E4">
      <w:pPr>
        <w:jc w:val="both"/>
        <w:rPr>
          <w:rFonts w:ascii="Times New Roman" w:hAnsi="Times New Roman" w:cs="Times New Roman"/>
          <w:sz w:val="24"/>
          <w:szCs w:val="24"/>
        </w:rPr>
      </w:pPr>
      <w:r w:rsidRPr="00A805E4">
        <w:rPr>
          <w:rFonts w:ascii="Times New Roman" w:hAnsi="Times New Roman" w:cs="Times New Roman"/>
          <w:sz w:val="24"/>
          <w:szCs w:val="24"/>
        </w:rPr>
        <w:t xml:space="preserve">4. </w:t>
      </w:r>
      <w:r w:rsidR="00F37A76">
        <w:rPr>
          <w:rFonts w:ascii="Times New Roman" w:hAnsi="Times New Roman" w:cs="Times New Roman"/>
          <w:sz w:val="24"/>
          <w:szCs w:val="24"/>
        </w:rPr>
        <w:t xml:space="preserve">актуальная техническая документация (технический паспорт) на </w:t>
      </w:r>
      <w:r w:rsidRPr="00A805E4">
        <w:rPr>
          <w:rFonts w:ascii="Times New Roman" w:hAnsi="Times New Roman" w:cs="Times New Roman"/>
          <w:sz w:val="24"/>
          <w:szCs w:val="24"/>
        </w:rPr>
        <w:t xml:space="preserve"> нежило</w:t>
      </w:r>
      <w:r w:rsidR="00F37A76">
        <w:rPr>
          <w:rFonts w:ascii="Times New Roman" w:hAnsi="Times New Roman" w:cs="Times New Roman"/>
          <w:sz w:val="24"/>
          <w:szCs w:val="24"/>
        </w:rPr>
        <w:t>е</w:t>
      </w:r>
      <w:r w:rsidRPr="00A805E4">
        <w:rPr>
          <w:rFonts w:ascii="Times New Roman" w:hAnsi="Times New Roman" w:cs="Times New Roman"/>
          <w:sz w:val="24"/>
          <w:szCs w:val="24"/>
        </w:rPr>
        <w:t xml:space="preserve"> помещени</w:t>
      </w:r>
      <w:r w:rsidR="00F37A76">
        <w:rPr>
          <w:rFonts w:ascii="Times New Roman" w:hAnsi="Times New Roman" w:cs="Times New Roman"/>
          <w:sz w:val="24"/>
          <w:szCs w:val="24"/>
        </w:rPr>
        <w:t>е</w:t>
      </w:r>
      <w:r w:rsidRPr="00A805E4">
        <w:rPr>
          <w:rFonts w:ascii="Times New Roman" w:hAnsi="Times New Roman" w:cs="Times New Roman"/>
          <w:sz w:val="24"/>
          <w:szCs w:val="24"/>
        </w:rPr>
        <w:t xml:space="preserve"> </w:t>
      </w:r>
      <w:r w:rsidR="00F37A76">
        <w:rPr>
          <w:rFonts w:ascii="Times New Roman" w:hAnsi="Times New Roman" w:cs="Times New Roman"/>
          <w:sz w:val="24"/>
          <w:szCs w:val="24"/>
        </w:rPr>
        <w:t>/ нежилое здание</w:t>
      </w:r>
      <w:bookmarkStart w:id="0" w:name="_GoBack"/>
      <w:bookmarkEnd w:id="0"/>
      <w:r w:rsidRPr="00A805E4">
        <w:rPr>
          <w:rFonts w:ascii="Times New Roman" w:hAnsi="Times New Roman" w:cs="Times New Roman"/>
          <w:sz w:val="24"/>
          <w:szCs w:val="24"/>
        </w:rPr>
        <w:t xml:space="preserve">; </w:t>
      </w:r>
    </w:p>
    <w:p w:rsidR="00A805E4" w:rsidRPr="00A805E4" w:rsidRDefault="00A805E4" w:rsidP="00A805E4">
      <w:pPr>
        <w:jc w:val="both"/>
        <w:rPr>
          <w:rFonts w:ascii="Times New Roman" w:hAnsi="Times New Roman" w:cs="Times New Roman"/>
          <w:sz w:val="24"/>
          <w:szCs w:val="24"/>
        </w:rPr>
      </w:pPr>
      <w:r w:rsidRPr="00A805E4">
        <w:rPr>
          <w:rFonts w:ascii="Times New Roman" w:hAnsi="Times New Roman" w:cs="Times New Roman"/>
          <w:sz w:val="24"/>
          <w:szCs w:val="24"/>
        </w:rPr>
        <w:t xml:space="preserve">5. согласие на обработку персональных данных по форме, утвержденной приказом уполномоченного органа.  </w:t>
      </w:r>
    </w:p>
    <w:p w:rsidR="00A805E4" w:rsidRPr="00A805E4" w:rsidRDefault="00A805E4" w:rsidP="00A805E4">
      <w:pPr>
        <w:jc w:val="both"/>
        <w:rPr>
          <w:rFonts w:ascii="Times New Roman" w:hAnsi="Times New Roman" w:cs="Times New Roman"/>
          <w:sz w:val="24"/>
          <w:szCs w:val="24"/>
        </w:rPr>
      </w:pPr>
      <w:r w:rsidRPr="00A805E4">
        <w:rPr>
          <w:rFonts w:ascii="Times New Roman" w:hAnsi="Times New Roman" w:cs="Times New Roman"/>
          <w:sz w:val="24"/>
          <w:szCs w:val="24"/>
        </w:rPr>
        <w:t xml:space="preserve"> </w:t>
      </w:r>
    </w:p>
    <w:p w:rsidR="00C24C43" w:rsidRPr="00A805E4" w:rsidRDefault="00A805E4" w:rsidP="00A805E4">
      <w:pPr>
        <w:jc w:val="both"/>
        <w:rPr>
          <w:rFonts w:ascii="Times New Roman" w:hAnsi="Times New Roman" w:cs="Times New Roman"/>
          <w:sz w:val="24"/>
          <w:szCs w:val="24"/>
        </w:rPr>
      </w:pPr>
      <w:r w:rsidRPr="00A805E4">
        <w:rPr>
          <w:rFonts w:ascii="Times New Roman" w:hAnsi="Times New Roman" w:cs="Times New Roman"/>
          <w:sz w:val="24"/>
          <w:szCs w:val="24"/>
        </w:rPr>
        <w:t xml:space="preserve">* В отношении объектов недвижимости: - находящихся на балансе государственных (муниципальных) организаций на праве оперативного управления, - имущества Центрального банка Российской Федерации, - объектов культурного наследия (памятники истории и культуры) народов Российской Федерации федерального, регионального или местного (муниципального) значения,  - объектов религиозных организаций в отношении имущества, используемого ими для осуществления религиозной деятельности, - объектов недвижимости, площадь которых не превышает 150 квадратных метров, находящихся в собственности физических лиц;  - объектов недвижимости, в отношении которых законодательством Российской Федерации и Нижегородской области установлены особенности определения налоговой базы (в том числе гаражи, </w:t>
      </w:r>
      <w:proofErr w:type="spellStart"/>
      <w:r w:rsidRPr="00A805E4">
        <w:rPr>
          <w:rFonts w:ascii="Times New Roman" w:hAnsi="Times New Roman" w:cs="Times New Roman"/>
          <w:sz w:val="24"/>
          <w:szCs w:val="24"/>
        </w:rPr>
        <w:t>машино</w:t>
      </w:r>
      <w:proofErr w:type="spellEnd"/>
      <w:r w:rsidRPr="00A805E4">
        <w:rPr>
          <w:rFonts w:ascii="Times New Roman" w:hAnsi="Times New Roman" w:cs="Times New Roman"/>
          <w:sz w:val="24"/>
          <w:szCs w:val="24"/>
        </w:rPr>
        <w:t>-места);  - объектов недвижимости, в отношении которых принято судом решение о неправомерности их включения в Перечень;  - объектов недвижимости, которые ошибочно включены в Перечень по причине технической (кадастровой) ошибки, аннулирования или исключения из государственного кадастра недвижимости сведений об объекте недвижимости,  вопрос об исключении данных объектов из Перечня рассматривается Комиссией без предоставления заявителем экспертного заключения.</w:t>
      </w:r>
    </w:p>
    <w:sectPr w:rsidR="00C24C43" w:rsidRPr="00A80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E4"/>
    <w:rsid w:val="00A805E4"/>
    <w:rsid w:val="00C24C43"/>
    <w:rsid w:val="00F3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87E9B-8398-429A-9295-EFD9F925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Makarova</dc:creator>
  <cp:keywords/>
  <dc:description/>
  <cp:lastModifiedBy>Svetlana Nikolaevna Makarova</cp:lastModifiedBy>
  <cp:revision>1</cp:revision>
  <dcterms:created xsi:type="dcterms:W3CDTF">2020-08-12T12:45:00Z</dcterms:created>
  <dcterms:modified xsi:type="dcterms:W3CDTF">2020-08-12T13:19:00Z</dcterms:modified>
</cp:coreProperties>
</file>