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22" w:rsidRDefault="0099352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3522" w:rsidRDefault="00993522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935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3522" w:rsidRDefault="00993522">
            <w:pPr>
              <w:pStyle w:val="ConsPlusNormal"/>
            </w:pPr>
            <w:r>
              <w:t>21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3522" w:rsidRDefault="00993522">
            <w:pPr>
              <w:pStyle w:val="ConsPlusNormal"/>
              <w:jc w:val="right"/>
            </w:pPr>
            <w:r>
              <w:t>N 158-З</w:t>
            </w:r>
          </w:p>
        </w:tc>
      </w:tr>
    </w:tbl>
    <w:p w:rsidR="00993522" w:rsidRDefault="00993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522" w:rsidRDefault="00993522">
      <w:pPr>
        <w:pStyle w:val="ConsPlusNormal"/>
        <w:ind w:firstLine="540"/>
        <w:jc w:val="both"/>
      </w:pPr>
    </w:p>
    <w:p w:rsidR="00993522" w:rsidRDefault="00993522">
      <w:pPr>
        <w:pStyle w:val="ConsPlusTitle"/>
        <w:jc w:val="center"/>
      </w:pPr>
      <w:r>
        <w:t>НИЖЕГОРОДСКАЯ ОБЛАСТЬ</w:t>
      </w:r>
    </w:p>
    <w:p w:rsidR="00993522" w:rsidRDefault="00993522">
      <w:pPr>
        <w:pStyle w:val="ConsPlusTitle"/>
        <w:ind w:firstLine="540"/>
        <w:jc w:val="both"/>
      </w:pPr>
    </w:p>
    <w:p w:rsidR="00993522" w:rsidRDefault="00993522">
      <w:pPr>
        <w:pStyle w:val="ConsPlusTitle"/>
        <w:jc w:val="center"/>
      </w:pPr>
      <w:r>
        <w:t>ЗАКОН</w:t>
      </w:r>
    </w:p>
    <w:p w:rsidR="00993522" w:rsidRDefault="00993522">
      <w:pPr>
        <w:pStyle w:val="ConsPlusTitle"/>
        <w:ind w:firstLine="540"/>
        <w:jc w:val="both"/>
      </w:pPr>
    </w:p>
    <w:p w:rsidR="00993522" w:rsidRDefault="00993522">
      <w:pPr>
        <w:pStyle w:val="ConsPlusTitle"/>
        <w:jc w:val="center"/>
      </w:pPr>
      <w:r>
        <w:t>О ВНЕСЕНИИ ИЗМЕНЕНИЯ В СТАТЬЮ 2.1 ЗАКОНА</w:t>
      </w:r>
    </w:p>
    <w:p w:rsidR="00993522" w:rsidRDefault="00993522">
      <w:pPr>
        <w:pStyle w:val="ConsPlusTitle"/>
        <w:jc w:val="center"/>
      </w:pPr>
      <w:r>
        <w:t>НИЖЕГОРОДСКОЙ ОБЛАСТИ "О НАЛОГЕ НА ИМУЩЕСТВО ОРГАНИЗАЦИЙ"</w:t>
      </w:r>
    </w:p>
    <w:p w:rsidR="00993522" w:rsidRDefault="00993522">
      <w:pPr>
        <w:pStyle w:val="ConsPlusNormal"/>
        <w:ind w:firstLine="540"/>
        <w:jc w:val="both"/>
      </w:pPr>
    </w:p>
    <w:p w:rsidR="00993522" w:rsidRDefault="00993522">
      <w:pPr>
        <w:pStyle w:val="ConsPlusNormal"/>
        <w:jc w:val="right"/>
      </w:pPr>
      <w:proofErr w:type="gramStart"/>
      <w:r>
        <w:t>Принят</w:t>
      </w:r>
      <w:proofErr w:type="gramEnd"/>
    </w:p>
    <w:p w:rsidR="00993522" w:rsidRDefault="00993522">
      <w:pPr>
        <w:pStyle w:val="ConsPlusNormal"/>
        <w:jc w:val="right"/>
      </w:pPr>
      <w:r>
        <w:t>Законодательным Собранием</w:t>
      </w:r>
    </w:p>
    <w:p w:rsidR="00993522" w:rsidRDefault="00993522">
      <w:pPr>
        <w:pStyle w:val="ConsPlusNormal"/>
        <w:jc w:val="right"/>
      </w:pPr>
      <w:r>
        <w:t>17 декабря 2020 года</w:t>
      </w:r>
    </w:p>
    <w:p w:rsidR="00993522" w:rsidRDefault="00993522">
      <w:pPr>
        <w:pStyle w:val="ConsPlusNormal"/>
        <w:ind w:firstLine="540"/>
        <w:jc w:val="both"/>
      </w:pPr>
    </w:p>
    <w:p w:rsidR="00993522" w:rsidRDefault="00993522">
      <w:pPr>
        <w:pStyle w:val="ConsPlusTitle"/>
        <w:ind w:firstLine="540"/>
        <w:jc w:val="both"/>
        <w:outlineLvl w:val="0"/>
      </w:pPr>
      <w:r>
        <w:t>Статья 1</w:t>
      </w:r>
    </w:p>
    <w:p w:rsidR="00993522" w:rsidRDefault="00993522">
      <w:pPr>
        <w:pStyle w:val="ConsPlusNormal"/>
        <w:ind w:firstLine="540"/>
        <w:jc w:val="both"/>
      </w:pPr>
    </w:p>
    <w:p w:rsidR="00993522" w:rsidRDefault="00993522">
      <w:pPr>
        <w:pStyle w:val="ConsPlusNonformat"/>
        <w:jc w:val="both"/>
      </w:pPr>
      <w:r>
        <w:t xml:space="preserve">                      1</w:t>
      </w:r>
    </w:p>
    <w:p w:rsidR="00993522" w:rsidRDefault="00993522">
      <w:pPr>
        <w:pStyle w:val="ConsPlusNonformat"/>
        <w:jc w:val="both"/>
      </w:pPr>
      <w:r>
        <w:t xml:space="preserve">    Внести  в </w:t>
      </w:r>
      <w:hyperlink r:id="rId6" w:history="1">
        <w:r>
          <w:rPr>
            <w:color w:val="0000FF"/>
          </w:rPr>
          <w:t>статью 2</w:t>
        </w:r>
      </w:hyperlink>
      <w:r>
        <w:t xml:space="preserve">  Закона Нижегородской области от 27 ноября 2003 года</w:t>
      </w:r>
    </w:p>
    <w:p w:rsidR="00993522" w:rsidRDefault="00993522">
      <w:pPr>
        <w:pStyle w:val="ConsPlusNonformat"/>
        <w:jc w:val="both"/>
      </w:pPr>
      <w:proofErr w:type="gramStart"/>
      <w:r>
        <w:t>N  109-З  "О  налоге  на  имущество организаций" (с изменениями, внесенными</w:t>
      </w:r>
      <w:proofErr w:type="gramEnd"/>
    </w:p>
    <w:p w:rsidR="00993522" w:rsidRDefault="00993522">
      <w:pPr>
        <w:pStyle w:val="ConsPlusNonformat"/>
        <w:jc w:val="both"/>
      </w:pPr>
      <w:r>
        <w:t>законами  области  от  11  июня  2004  года  N 58-З, от 4 августа 2005 года</w:t>
      </w:r>
    </w:p>
    <w:p w:rsidR="00993522" w:rsidRDefault="00993522">
      <w:pPr>
        <w:pStyle w:val="ConsPlusNonformat"/>
        <w:jc w:val="both"/>
      </w:pPr>
      <w:r>
        <w:t>N  101-З, от 14 декабря 2005 года N 194-З, от 14 декабря 2005 года N 195-З,</w:t>
      </w:r>
    </w:p>
    <w:p w:rsidR="00993522" w:rsidRDefault="00993522">
      <w:pPr>
        <w:pStyle w:val="ConsPlusNonformat"/>
        <w:jc w:val="both"/>
      </w:pPr>
      <w:r>
        <w:t>от  7  июля 2006 года N 65-З, от 26 октября 2006 года N 126-З, от 1 февраля</w:t>
      </w:r>
    </w:p>
    <w:p w:rsidR="00993522" w:rsidRDefault="00993522">
      <w:pPr>
        <w:pStyle w:val="ConsPlusNonformat"/>
        <w:jc w:val="both"/>
      </w:pPr>
      <w:r>
        <w:t>2007  года  N  15-З, от 8 мая 2007 года N 56-З, от 23 мая 2007 года N 60-З,</w:t>
      </w:r>
    </w:p>
    <w:p w:rsidR="00993522" w:rsidRDefault="00993522">
      <w:pPr>
        <w:pStyle w:val="ConsPlusNonformat"/>
        <w:jc w:val="both"/>
      </w:pPr>
      <w:r>
        <w:t>от  1  ноября  2007  года N 144-З, от 7 июля 2008 года N 86-З, от 8 августа</w:t>
      </w:r>
    </w:p>
    <w:p w:rsidR="00993522" w:rsidRDefault="00993522">
      <w:pPr>
        <w:pStyle w:val="ConsPlusNonformat"/>
        <w:jc w:val="both"/>
      </w:pPr>
      <w:r>
        <w:t>2008  года  N  95-З,  от  5  июня  2009 года N 73-З, от 1 февраля 2010 года</w:t>
      </w:r>
    </w:p>
    <w:p w:rsidR="00993522" w:rsidRDefault="00993522">
      <w:pPr>
        <w:pStyle w:val="ConsPlusNonformat"/>
        <w:jc w:val="both"/>
      </w:pPr>
      <w:r>
        <w:t>N  18-З,  от  3  мая  2011 года N 49-З, от 9 августа 2011 года N 93-З, от 1</w:t>
      </w:r>
    </w:p>
    <w:p w:rsidR="00993522" w:rsidRDefault="00993522">
      <w:pPr>
        <w:pStyle w:val="ConsPlusNonformat"/>
        <w:jc w:val="both"/>
      </w:pPr>
      <w:r>
        <w:t>декабря  2011  года  N  175-З, от 3 июля 2012 года N 84-З, от 6 ноября 2013</w:t>
      </w:r>
    </w:p>
    <w:p w:rsidR="00993522" w:rsidRDefault="00993522">
      <w:pPr>
        <w:pStyle w:val="ConsPlusNonformat"/>
        <w:jc w:val="both"/>
      </w:pPr>
      <w:r>
        <w:t>года  N  140-З,  от  28  сентября 2015 года N 137-З, от 2 февраля 2016 года</w:t>
      </w:r>
    </w:p>
    <w:p w:rsidR="00993522" w:rsidRDefault="00993522">
      <w:pPr>
        <w:pStyle w:val="ConsPlusNonformat"/>
        <w:jc w:val="both"/>
      </w:pPr>
      <w:r>
        <w:t>N  9-З,  от  6  апреля  2016  года N 34-З, от 6 мая 2016 года N 70-З, от 28</w:t>
      </w:r>
    </w:p>
    <w:p w:rsidR="00993522" w:rsidRDefault="00993522">
      <w:pPr>
        <w:pStyle w:val="ConsPlusNonformat"/>
        <w:jc w:val="both"/>
      </w:pPr>
      <w:r>
        <w:t>октября 2016 года N 140-З, от 1 февраля 2017 года N 9-З, от 27 февраля 2017</w:t>
      </w:r>
    </w:p>
    <w:p w:rsidR="00993522" w:rsidRDefault="00993522">
      <w:pPr>
        <w:pStyle w:val="ConsPlusNonformat"/>
        <w:jc w:val="both"/>
      </w:pPr>
      <w:r>
        <w:t>года  N  18-З,  от  5  октября  2017  года  N 109-З, от 2 октября 2017 года</w:t>
      </w:r>
    </w:p>
    <w:p w:rsidR="00993522" w:rsidRDefault="00993522">
      <w:pPr>
        <w:pStyle w:val="ConsPlusNonformat"/>
        <w:jc w:val="both"/>
      </w:pPr>
      <w:r>
        <w:t>N  110-З,  от  8  ноября 2017 года N 152-З, от 6 декабря 2017 года N 164-З,</w:t>
      </w:r>
    </w:p>
    <w:p w:rsidR="00993522" w:rsidRDefault="00993522">
      <w:pPr>
        <w:pStyle w:val="ConsPlusNonformat"/>
        <w:jc w:val="both"/>
      </w:pPr>
      <w:r>
        <w:t>от  1  февраля  2018 года N 2-З, от 3 апреля 2018 года N 19-З, от 2 октября</w:t>
      </w:r>
    </w:p>
    <w:p w:rsidR="00993522" w:rsidRDefault="00993522">
      <w:pPr>
        <w:pStyle w:val="ConsPlusNonformat"/>
        <w:jc w:val="both"/>
      </w:pPr>
      <w:r>
        <w:t>2018  года  N  85-З, от 3 октября 2018 года N 93-З, от 26 декабря 2018 года</w:t>
      </w:r>
    </w:p>
    <w:p w:rsidR="00993522" w:rsidRDefault="00993522">
      <w:pPr>
        <w:pStyle w:val="ConsPlusNonformat"/>
        <w:jc w:val="both"/>
      </w:pPr>
      <w:r>
        <w:t>N  149-З,  от  2  октября 2019 года N 110-З, от 30 апреля 2019 года N 35-З,</w:t>
      </w:r>
    </w:p>
    <w:p w:rsidR="00993522" w:rsidRDefault="00993522">
      <w:pPr>
        <w:pStyle w:val="ConsPlusNonformat"/>
        <w:jc w:val="both"/>
      </w:pPr>
      <w:r>
        <w:t>от  2 октября 2020 года N 106-З, от 2 октября 2020 года N 107-З) изменение,</w:t>
      </w:r>
    </w:p>
    <w:p w:rsidR="00993522" w:rsidRDefault="00993522">
      <w:pPr>
        <w:pStyle w:val="ConsPlusNonformat"/>
        <w:jc w:val="both"/>
      </w:pPr>
      <w:r>
        <w:t>дополнив ее частью 3 следующего содержания:</w:t>
      </w:r>
    </w:p>
    <w:p w:rsidR="00993522" w:rsidRDefault="00993522">
      <w:pPr>
        <w:pStyle w:val="ConsPlusNormal"/>
        <w:ind w:firstLine="540"/>
        <w:jc w:val="both"/>
      </w:pPr>
      <w:r>
        <w:t xml:space="preserve">"3. </w:t>
      </w:r>
      <w:proofErr w:type="gramStart"/>
      <w:r>
        <w:t>Установить, что в 2021 году для организаций в отношении объектов недвижимого имущества, налоговая база по которым определяется как кадастровая стоимость, сумма налога, подлежащая перечислению в бюджет, снижается на процент роста кадастровой стоимости объекта в результате проведения в 2020 году государственной кадастровой оценки объектов недвижимости, расположенных на территории Нижегородской области, к кадастровой стоимости объекта, принимавшейся при исчислении налога по данному объекту</w:t>
      </w:r>
      <w:proofErr w:type="gramEnd"/>
      <w:r>
        <w:t xml:space="preserve"> за предыдущий налоговый период.</w:t>
      </w:r>
    </w:p>
    <w:p w:rsidR="00993522" w:rsidRDefault="00993522">
      <w:pPr>
        <w:pStyle w:val="ConsPlusNormal"/>
        <w:spacing w:before="220"/>
        <w:ind w:firstLine="540"/>
        <w:jc w:val="both"/>
      </w:pPr>
      <w:r>
        <w:t>При этом сумма налога, подлежащая перечислению в бюджет за 2021 год, не должна быть ниже суммы налога по данному объекту, исчисленной за предыдущий налоговый период</w:t>
      </w:r>
      <w:proofErr w:type="gramStart"/>
      <w:r>
        <w:t>.".</w:t>
      </w:r>
      <w:proofErr w:type="gramEnd"/>
    </w:p>
    <w:p w:rsidR="00993522" w:rsidRDefault="00993522">
      <w:pPr>
        <w:pStyle w:val="ConsPlusNormal"/>
        <w:ind w:firstLine="540"/>
        <w:jc w:val="both"/>
      </w:pPr>
    </w:p>
    <w:p w:rsidR="00993522" w:rsidRDefault="00993522">
      <w:pPr>
        <w:pStyle w:val="ConsPlusTitle"/>
        <w:ind w:firstLine="540"/>
        <w:jc w:val="both"/>
        <w:outlineLvl w:val="0"/>
      </w:pPr>
      <w:r>
        <w:t>Статья 2</w:t>
      </w:r>
    </w:p>
    <w:p w:rsidR="00993522" w:rsidRDefault="00993522">
      <w:pPr>
        <w:pStyle w:val="ConsPlusNormal"/>
        <w:ind w:firstLine="540"/>
        <w:jc w:val="both"/>
      </w:pPr>
    </w:p>
    <w:p w:rsidR="00993522" w:rsidRDefault="00993522">
      <w:pPr>
        <w:pStyle w:val="ConsPlusNormal"/>
        <w:ind w:firstLine="540"/>
        <w:jc w:val="both"/>
      </w:pPr>
      <w:r>
        <w:t>1. Настоящий Закон вступает в силу по истечении одного месяца со дня его официального опубликования и не ранее 1-го числа очередного налогового периода по налогу на имущество организаций и действует до 31 декабря 2021 года включительно.</w:t>
      </w:r>
    </w:p>
    <w:p w:rsidR="00993522" w:rsidRDefault="00993522">
      <w:pPr>
        <w:pStyle w:val="ConsPlusNormal"/>
        <w:spacing w:before="220"/>
        <w:ind w:firstLine="540"/>
        <w:jc w:val="both"/>
      </w:pPr>
      <w:r>
        <w:t xml:space="preserve">2. Действие настоящего Закона распространяется на правоотношения, возникшие с 1 января </w:t>
      </w:r>
      <w:r>
        <w:lastRenderedPageBreak/>
        <w:t>2021 года.</w:t>
      </w:r>
    </w:p>
    <w:p w:rsidR="00993522" w:rsidRDefault="00993522">
      <w:pPr>
        <w:pStyle w:val="ConsPlusNormal"/>
        <w:ind w:firstLine="540"/>
        <w:jc w:val="both"/>
      </w:pPr>
    </w:p>
    <w:p w:rsidR="00993522" w:rsidRDefault="00993522">
      <w:pPr>
        <w:pStyle w:val="ConsPlusNormal"/>
        <w:jc w:val="right"/>
      </w:pPr>
      <w:r>
        <w:t>Губернатор области</w:t>
      </w:r>
    </w:p>
    <w:p w:rsidR="00993522" w:rsidRDefault="00993522">
      <w:pPr>
        <w:pStyle w:val="ConsPlusNormal"/>
        <w:jc w:val="right"/>
      </w:pPr>
      <w:r>
        <w:t>Г.С.НИКИТИН</w:t>
      </w:r>
    </w:p>
    <w:p w:rsidR="00993522" w:rsidRDefault="00993522">
      <w:pPr>
        <w:pStyle w:val="ConsPlusNormal"/>
      </w:pPr>
      <w:r>
        <w:t>Нижний Новгород</w:t>
      </w:r>
    </w:p>
    <w:p w:rsidR="00993522" w:rsidRDefault="00993522">
      <w:pPr>
        <w:pStyle w:val="ConsPlusNormal"/>
        <w:spacing w:before="220"/>
      </w:pPr>
      <w:r>
        <w:t>21 декабря 2020 года</w:t>
      </w:r>
    </w:p>
    <w:p w:rsidR="00993522" w:rsidRDefault="00993522">
      <w:pPr>
        <w:pStyle w:val="ConsPlusNormal"/>
        <w:spacing w:before="220"/>
      </w:pPr>
      <w:r>
        <w:t>N 158-З</w:t>
      </w:r>
    </w:p>
    <w:p w:rsidR="00993522" w:rsidRDefault="00993522">
      <w:pPr>
        <w:pStyle w:val="ConsPlusNormal"/>
        <w:ind w:firstLine="540"/>
        <w:jc w:val="both"/>
      </w:pPr>
    </w:p>
    <w:p w:rsidR="00993522" w:rsidRDefault="00993522">
      <w:pPr>
        <w:pStyle w:val="ConsPlusNormal"/>
        <w:ind w:firstLine="540"/>
        <w:jc w:val="both"/>
      </w:pPr>
    </w:p>
    <w:p w:rsidR="00993522" w:rsidRDefault="00993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9DE" w:rsidRDefault="009759DE">
      <w:bookmarkStart w:id="0" w:name="_GoBack"/>
      <w:bookmarkEnd w:id="0"/>
    </w:p>
    <w:sectPr w:rsidR="009759DE" w:rsidSect="00B0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22"/>
    <w:rsid w:val="009759DE"/>
    <w:rsid w:val="0099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0BC56A9D10468129D59E84E8E03D74805E78C3DD38E6ADA6B35808D8899B99DED6CE86544DDD70527B7A204A413326A0C2DF065189D467EC2779643SB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Елена Леонидовна</dc:creator>
  <cp:lastModifiedBy>Федотова Елена Леонидовна</cp:lastModifiedBy>
  <cp:revision>1</cp:revision>
  <dcterms:created xsi:type="dcterms:W3CDTF">2021-01-12T11:18:00Z</dcterms:created>
  <dcterms:modified xsi:type="dcterms:W3CDTF">2021-01-12T11:20:00Z</dcterms:modified>
</cp:coreProperties>
</file>